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E3C" w:rsidRPr="00CF0F53" w:rsidRDefault="00723E3C" w:rsidP="00723E3C">
      <w:pPr>
        <w:jc w:val="center"/>
        <w:rPr>
          <w:b/>
          <w:sz w:val="28"/>
          <w:szCs w:val="28"/>
        </w:rPr>
      </w:pPr>
      <w:r w:rsidRPr="00CF0F53">
        <w:rPr>
          <w:b/>
          <w:sz w:val="28"/>
          <w:szCs w:val="28"/>
        </w:rPr>
        <w:t>Day of the Dead Quest Sheets</w:t>
      </w:r>
    </w:p>
    <w:p w:rsidR="00723E3C" w:rsidRDefault="00723E3C" w:rsidP="00723E3C">
      <w:proofErr w:type="spellStart"/>
      <w:r>
        <w:t>Nombres</w:t>
      </w:r>
      <w:proofErr w:type="spellEnd"/>
      <w:r>
        <w:t xml:space="preserve">: Taylor Weiss, Ashley </w:t>
      </w:r>
      <w:proofErr w:type="spellStart"/>
      <w:r>
        <w:t>Schieffelbein</w:t>
      </w:r>
      <w:proofErr w:type="spellEnd"/>
      <w:r>
        <w:t xml:space="preserve">, Patti </w:t>
      </w:r>
      <w:proofErr w:type="spellStart"/>
      <w:r>
        <w:t>Gerth</w:t>
      </w:r>
      <w:proofErr w:type="spellEnd"/>
      <w:r>
        <w:t xml:space="preserve">.        </w:t>
      </w:r>
      <w:proofErr w:type="spellStart"/>
      <w:r>
        <w:t>Clase</w:t>
      </w:r>
      <w:proofErr w:type="spellEnd"/>
      <w:r>
        <w:t xml:space="preserve">: 3H    </w:t>
      </w:r>
      <w:proofErr w:type="spellStart"/>
      <w:r>
        <w:t>Periodo</w:t>
      </w:r>
      <w:proofErr w:type="spellEnd"/>
      <w:r>
        <w:t xml:space="preserve">: </w:t>
      </w:r>
      <w:proofErr w:type="spellStart"/>
      <w:r>
        <w:t>cuatro</w:t>
      </w:r>
      <w:proofErr w:type="spellEnd"/>
    </w:p>
    <w:p w:rsidR="00723E3C" w:rsidRDefault="00723E3C" w:rsidP="00723E3C">
      <w:r>
        <w:t xml:space="preserve"> </w:t>
      </w:r>
    </w:p>
    <w:p w:rsidR="00723E3C" w:rsidRPr="00663297" w:rsidRDefault="00723E3C" w:rsidP="00723E3C">
      <w:pPr>
        <w:rPr>
          <w:b/>
        </w:rPr>
      </w:pPr>
      <w:r w:rsidRPr="00663297">
        <w:rPr>
          <w:b/>
        </w:rPr>
        <w:t>Day of the Dead Quest Sheet</w:t>
      </w:r>
    </w:p>
    <w:p w:rsidR="00723E3C" w:rsidRDefault="00723E3C" w:rsidP="00723E3C">
      <w:r>
        <w:t xml:space="preserve">Octavio Paz writes the Mexican has no problems with death that he "... chases   after it, mocks it, courts it, hugs it, sleeps with it, it is his </w:t>
      </w:r>
      <w:proofErr w:type="gramStart"/>
      <w:r>
        <w:t>favorite  plaything</w:t>
      </w:r>
      <w:proofErr w:type="gramEnd"/>
      <w:r>
        <w:t xml:space="preserve"> and his most lasting love."    In your opinion, how is this idea similar to or different from our "United   States" view on death? </w:t>
      </w:r>
    </w:p>
    <w:p w:rsidR="00723E3C" w:rsidRDefault="00723E3C" w:rsidP="00723E3C">
      <w:r>
        <w:t xml:space="preserve">The Mexican opinion of death is practically opposite the view of death that most people in the United States have. In the United States, death is viewed as a terrible, dreaded, sorrowful event that brings grief upon loved ones. Death is automatically connected to tears, funerals, and emptiness. </w:t>
      </w:r>
    </w:p>
    <w:p w:rsidR="00723E3C" w:rsidRDefault="00723E3C" w:rsidP="00723E3C">
      <w:r>
        <w:t xml:space="preserve">When </w:t>
      </w:r>
      <w:proofErr w:type="gramStart"/>
      <w:r>
        <w:t>is</w:t>
      </w:r>
      <w:proofErr w:type="gramEnd"/>
      <w:r>
        <w:t xml:space="preserve"> All Saints Day and All Souls Day celebrated? </w:t>
      </w:r>
    </w:p>
    <w:p w:rsidR="00D34F1D" w:rsidRDefault="00D34F1D" w:rsidP="00723E3C">
      <w:r>
        <w:t>It is celebrated on November 1</w:t>
      </w:r>
      <w:r w:rsidRPr="00D34F1D">
        <w:rPr>
          <w:vertAlign w:val="superscript"/>
        </w:rPr>
        <w:t>st</w:t>
      </w:r>
      <w:r>
        <w:t xml:space="preserve"> and November 2</w:t>
      </w:r>
      <w:r w:rsidRPr="00D34F1D">
        <w:rPr>
          <w:vertAlign w:val="superscript"/>
        </w:rPr>
        <w:t>nd</w:t>
      </w:r>
      <w:r>
        <w:t xml:space="preserve">. </w:t>
      </w:r>
    </w:p>
    <w:p w:rsidR="00723E3C" w:rsidRDefault="00723E3C" w:rsidP="00723E3C">
      <w:r>
        <w:t xml:space="preserve">  Even though each region in Mexico celebrates Day of the Dead differently, what   are things that they do have in common. </w:t>
      </w:r>
    </w:p>
    <w:p w:rsidR="00876335" w:rsidRDefault="00876335" w:rsidP="00723E3C">
      <w:r>
        <w:t xml:space="preserve">Each region celebrates with colorful decorations, the gathering of family, delicious treats, offerings, and rituals. </w:t>
      </w:r>
    </w:p>
    <w:p w:rsidR="00723E3C" w:rsidRDefault="00723E3C" w:rsidP="00723E3C">
      <w:r>
        <w:t>Nov</w:t>
      </w:r>
      <w:r w:rsidR="00876335">
        <w:t>ember 1 is reserved to remember those who died as babies or small children.</w:t>
      </w:r>
      <w:r>
        <w:t xml:space="preserve"> </w:t>
      </w:r>
    </w:p>
    <w:p w:rsidR="00723E3C" w:rsidRDefault="00723E3C" w:rsidP="00723E3C">
      <w:r>
        <w:t>November 2 is reserved to re</w:t>
      </w:r>
      <w:r w:rsidR="00AA7E27">
        <w:t xml:space="preserve">member adults who have passed away. </w:t>
      </w:r>
    </w:p>
    <w:p w:rsidR="00723E3C" w:rsidRDefault="00723E3C" w:rsidP="00723E3C">
      <w:r>
        <w:t xml:space="preserve"> From mid-October to the first week in November, what are some of the items markets and shops stock up on? </w:t>
      </w:r>
    </w:p>
    <w:p w:rsidR="00E97730" w:rsidRDefault="00E97730" w:rsidP="00723E3C">
      <w:r>
        <w:t>Stores stock up on Mexican candies and flowers, especially Marigolds.  They also keep decorations in s</w:t>
      </w:r>
      <w:r w:rsidR="000B56A8">
        <w:t>tock for the altars of the dead, such as candles.</w:t>
      </w:r>
    </w:p>
    <w:p w:rsidR="00723E3C" w:rsidRDefault="00723E3C" w:rsidP="00723E3C">
      <w:r>
        <w:t xml:space="preserve">List 5 edible goodies enjoyed on Day of the Dead. </w:t>
      </w:r>
    </w:p>
    <w:p w:rsidR="00723E3C" w:rsidRDefault="00723E3C" w:rsidP="000B56A8">
      <w:r>
        <w:t xml:space="preserve">  </w:t>
      </w:r>
      <w:r w:rsidR="000B56A8">
        <w:t xml:space="preserve">-Pan de </w:t>
      </w:r>
      <w:proofErr w:type="spellStart"/>
      <w:r w:rsidR="000B56A8">
        <w:t>Muerto</w:t>
      </w:r>
      <w:proofErr w:type="spellEnd"/>
    </w:p>
    <w:p w:rsidR="000B56A8" w:rsidRDefault="000B56A8" w:rsidP="000B56A8">
      <w:r>
        <w:t>-Tamale steps</w:t>
      </w:r>
    </w:p>
    <w:p w:rsidR="000B56A8" w:rsidRDefault="000B56A8" w:rsidP="000B56A8">
      <w:r>
        <w:t>-</w:t>
      </w:r>
      <w:proofErr w:type="spellStart"/>
      <w:r>
        <w:t>Posole</w:t>
      </w:r>
      <w:proofErr w:type="spellEnd"/>
    </w:p>
    <w:p w:rsidR="000B56A8" w:rsidRDefault="000B56A8" w:rsidP="000B56A8">
      <w:r>
        <w:t>-Caramel Flan</w:t>
      </w:r>
    </w:p>
    <w:p w:rsidR="000B56A8" w:rsidRDefault="000B56A8" w:rsidP="000B56A8">
      <w:r>
        <w:t>-</w:t>
      </w:r>
      <w:proofErr w:type="spellStart"/>
      <w:r>
        <w:t>Horchata</w:t>
      </w:r>
      <w:proofErr w:type="spellEnd"/>
    </w:p>
    <w:p w:rsidR="000B56A8" w:rsidRDefault="000B56A8" w:rsidP="000B56A8"/>
    <w:p w:rsidR="00723E3C" w:rsidRDefault="00723E3C" w:rsidP="00723E3C">
      <w:r>
        <w:t xml:space="preserve">  What are some things that are used to create an altar? </w:t>
      </w:r>
    </w:p>
    <w:p w:rsidR="000A10A9" w:rsidRDefault="000A10A9" w:rsidP="00723E3C">
      <w:r>
        <w:t>Flowers, candles, statues, pictures, incense, and vegetables are arranged around a table in order to create an altar.</w:t>
      </w:r>
    </w:p>
    <w:p w:rsidR="00723E3C" w:rsidRDefault="00723E3C" w:rsidP="00723E3C">
      <w:r>
        <w:t xml:space="preserve">What occurs on November 2? </w:t>
      </w:r>
    </w:p>
    <w:p w:rsidR="00B01021" w:rsidRDefault="00B01021" w:rsidP="00723E3C">
      <w:r>
        <w:t xml:space="preserve">A mass service is held in honor of the dead after the family has gathered at the gravesite of the </w:t>
      </w:r>
      <w:proofErr w:type="spellStart"/>
      <w:r>
        <w:t>decesased</w:t>
      </w:r>
      <w:proofErr w:type="spellEnd"/>
      <w:r>
        <w:t>.</w:t>
      </w:r>
    </w:p>
    <w:p w:rsidR="00723E3C" w:rsidRDefault="00723E3C" w:rsidP="00723E3C">
      <w:r>
        <w:t xml:space="preserve">How do Aztecs view death? </w:t>
      </w:r>
    </w:p>
    <w:p w:rsidR="0095142C" w:rsidRDefault="0095142C" w:rsidP="00723E3C">
      <w:r>
        <w:t xml:space="preserve">The Aztecs viewed death as a mere continuation of their life on Earth. They did not have a fear of death, but instead they welcomed it. </w:t>
      </w:r>
    </w:p>
    <w:p w:rsidR="00723E3C" w:rsidRDefault="00723E3C" w:rsidP="00723E3C">
      <w:r>
        <w:t xml:space="preserve">In </w:t>
      </w:r>
      <w:proofErr w:type="spellStart"/>
      <w:r>
        <w:t>Mixquic</w:t>
      </w:r>
      <w:proofErr w:type="spellEnd"/>
      <w:r>
        <w:t xml:space="preserve">, what takes place to celebrate Day of the Dead? </w:t>
      </w:r>
    </w:p>
    <w:p w:rsidR="00723E3C" w:rsidRDefault="00AB0477" w:rsidP="00723E3C">
      <w:proofErr w:type="gramStart"/>
      <w:r>
        <w:t>Relatives of the deceased sleep beside the graves of their family members who have died.</w:t>
      </w:r>
      <w:proofErr w:type="gramEnd"/>
      <w:r>
        <w:t xml:space="preserve"> They leave pillows and blankets out for the deceased as well. </w:t>
      </w:r>
    </w:p>
    <w:p w:rsidR="00723E3C" w:rsidRDefault="00723E3C" w:rsidP="00723E3C"/>
    <w:p w:rsidR="00723E3C" w:rsidRDefault="00723E3C" w:rsidP="00723E3C"/>
    <w:p w:rsidR="00723E3C" w:rsidRDefault="00723E3C" w:rsidP="00723E3C"/>
    <w:p w:rsidR="00723E3C" w:rsidRDefault="00723E3C" w:rsidP="00723E3C"/>
    <w:p w:rsidR="00723E3C" w:rsidRDefault="00723E3C" w:rsidP="00723E3C"/>
    <w:p w:rsidR="00723E3C" w:rsidRPr="00723E3C" w:rsidRDefault="00723E3C" w:rsidP="00723E3C">
      <w:pPr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23E3C" w:rsidRPr="00A1379E" w:rsidRDefault="00723E3C" w:rsidP="00723E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0971" w:rsidRPr="00723E3C" w:rsidRDefault="00086C48" w:rsidP="00723E3C">
      <w:r>
        <w:rPr>
          <w:noProof/>
        </w:rPr>
        <w:lastRenderedPageBreak/>
        <w:drawing>
          <wp:inline distT="0" distB="0" distL="0" distR="0">
            <wp:extent cx="5476875" cy="8220075"/>
            <wp:effectExtent l="19050" t="0" r="9525" b="0"/>
            <wp:docPr id="11" name="Picture 9" descr="C:\Documents and Settings\as10470\Local Settings\Temporary Internet Files\Content.IE5\D5CNOJWO\MP90042250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s10470\Local Settings\Temporary Internet Files\Content.IE5\D5CNOJWO\MP900422503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822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1002665</wp:posOffset>
            </wp:positionV>
            <wp:extent cx="971550" cy="1219200"/>
            <wp:effectExtent l="19050" t="0" r="0" b="0"/>
            <wp:wrapNone/>
            <wp:docPr id="2" name="Picture 2" descr="http://www.celebritiesheight.com/wp-content/uploads/2011/08/Elvis-Pres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elebritiesheight.com/wp-content/uploads/2011/08/Elvis-Presle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9715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104775</wp:posOffset>
            </wp:positionV>
            <wp:extent cx="419100" cy="504825"/>
            <wp:effectExtent l="19050" t="0" r="0" b="0"/>
            <wp:wrapNone/>
            <wp:docPr id="9" name="Picture 5" descr="C:\Documents and Settings\as10470\Local Settings\Temporary Internet Files\Content.IE5\QH3XNFVK\MC9002860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s10470\Local Settings\Temporary Internet Files\Content.IE5\QH3XNFVK\MC90028608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104775</wp:posOffset>
            </wp:positionV>
            <wp:extent cx="990600" cy="809625"/>
            <wp:effectExtent l="19050" t="0" r="0" b="0"/>
            <wp:wrapNone/>
            <wp:docPr id="7" name="Picture 3" descr="C:\Documents and Settings\as10470\Local Settings\Temporary Internet Files\Content.IE5\OYN4TD08\MC900356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s10470\Local Settings\Temporary Internet Files\Content.IE5\OYN4TD08\MC90035697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1292860</wp:posOffset>
            </wp:positionV>
            <wp:extent cx="923925" cy="923925"/>
            <wp:effectExtent l="0" t="0" r="0" b="0"/>
            <wp:wrapNone/>
            <wp:docPr id="6" name="Picture 2" descr="C:\Documents and Settings\as10470\Local Settings\Temporary Internet Files\Content.IE5\LJF090EM\MC90043383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s10470\Local Settings\Temporary Internet Files\Content.IE5\LJF090EM\MC900433836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30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104775</wp:posOffset>
            </wp:positionV>
            <wp:extent cx="1371600" cy="1371600"/>
            <wp:effectExtent l="0" t="0" r="0" b="0"/>
            <wp:wrapNone/>
            <wp:docPr id="3" name="Picture 3" descr="C:\Users\tw10162\AppData\Local\Microsoft\Windows\Temporary Internet Files\Content.IE5\HDIU9WTG\MC90044129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w10162\AppData\Local\Microsoft\Windows\Temporary Internet Files\Content.IE5\HDIU9WTG\MC900441298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2304">
        <w:rPr>
          <w:noProof/>
        </w:rPr>
        <w:drawing>
          <wp:inline distT="0" distB="0" distL="0" distR="0">
            <wp:extent cx="4743450" cy="3695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2304" w:rsidRPr="00842304">
        <w:t xml:space="preserve"> </w:t>
      </w:r>
      <w:bookmarkStart w:id="0" w:name="_GoBack"/>
      <w:bookmarkEnd w:id="0"/>
    </w:p>
    <w:sectPr w:rsidR="00350971" w:rsidRPr="00723E3C" w:rsidSect="00677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06D3"/>
    <w:multiLevelType w:val="multilevel"/>
    <w:tmpl w:val="0E80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16946"/>
    <w:multiLevelType w:val="multilevel"/>
    <w:tmpl w:val="D012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3E3C"/>
    <w:rsid w:val="00086C48"/>
    <w:rsid w:val="000A10A9"/>
    <w:rsid w:val="000B56A8"/>
    <w:rsid w:val="00350971"/>
    <w:rsid w:val="005455B6"/>
    <w:rsid w:val="00677FB2"/>
    <w:rsid w:val="00723E3C"/>
    <w:rsid w:val="00842304"/>
    <w:rsid w:val="00876335"/>
    <w:rsid w:val="0095142C"/>
    <w:rsid w:val="00AA7E27"/>
    <w:rsid w:val="00AB0477"/>
    <w:rsid w:val="00B01021"/>
    <w:rsid w:val="00D34F1D"/>
    <w:rsid w:val="00E97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E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3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E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3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Taylor Weiss (TW10162)</dc:creator>
  <cp:lastModifiedBy>Administrator</cp:lastModifiedBy>
  <cp:revision>4</cp:revision>
  <dcterms:created xsi:type="dcterms:W3CDTF">2011-10-27T15:24:00Z</dcterms:created>
  <dcterms:modified xsi:type="dcterms:W3CDTF">2011-10-31T15:24:00Z</dcterms:modified>
</cp:coreProperties>
</file>